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34A4" w14:textId="77777777" w:rsidR="00B01116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ALTRUISTIC ALUMNAE ASSOCIATION</w:t>
      </w:r>
    </w:p>
    <w:p w14:paraId="47A248F3" w14:textId="77777777" w:rsidR="00B01116" w:rsidRDefault="00B011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57628" w14:textId="77777777" w:rsidR="00B01116" w:rsidRDefault="00B011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2BB3E" w14:textId="77777777" w:rsidR="00B0111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</w:p>
    <w:p w14:paraId="367603C7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Altruistic Alumnae Association was legally registered under the societies act and became the registered body association on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November 2022. A life membership fee of Rs.500 is collected from the final year students and at present there are 489 life members in the association. </w:t>
      </w:r>
      <w:r>
        <w:rPr>
          <w:rFonts w:ascii="Times New Roman" w:hAnsi="Times New Roman"/>
          <w:sz w:val="24"/>
          <w:szCs w:val="24"/>
        </w:rPr>
        <w:t xml:space="preserve">The Alumni Association in our college is a vibrant and close-knit community of former students who have graduated from our esteemed institution. It serves as a bridge between the alumni, the college, and its current students, fostering a strong network of connections and collaborations. Our alumni, spread across diverse fields and professions, contribute significantly to society, and the association aims to celebrate and facilitate their achievements. </w:t>
      </w:r>
    </w:p>
    <w:p w14:paraId="687BC35B" w14:textId="77777777" w:rsidR="00B01116" w:rsidRDefault="0000000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LOGO</w:t>
      </w:r>
    </w:p>
    <w:p w14:paraId="6F0260A2" w14:textId="77777777" w:rsidR="00B01116" w:rsidRDefault="00B0111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9421A3E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3BD50CC" wp14:editId="40D19880">
            <wp:extent cx="304800" cy="304800"/>
            <wp:effectExtent l="0" t="0" r="0" b="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 wp14:anchorId="43D430C1" wp14:editId="1974DB92">
            <wp:extent cx="3930650" cy="3872230"/>
            <wp:effectExtent l="0" t="0" r="0" b="0"/>
            <wp:docPr id="4" name="Picture 4" descr="WhatsApp Image 2023-09-26 at 4.10.57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3-09-26 at 4.10.57 P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BE0" w14:textId="77777777" w:rsidR="00B0111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</w:p>
    <w:p w14:paraId="7203D18F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Eternal Bonds, Infinite Horizons: Alumni, College, Community</w:t>
      </w:r>
    </w:p>
    <w:p w14:paraId="178B5C34" w14:textId="77777777" w:rsidR="00B0111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OBJECTIVES:</w:t>
      </w:r>
    </w:p>
    <w:p w14:paraId="585CF71A" w14:textId="77777777" w:rsidR="00B01116" w:rsidRDefault="000000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and encourage close relations between the college and its alumni.</w:t>
      </w:r>
    </w:p>
    <w:p w14:paraId="018093D7" w14:textId="77777777" w:rsidR="00B01116" w:rsidRDefault="000000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imitate and develop programs that will benefit the alumni.</w:t>
      </w:r>
    </w:p>
    <w:p w14:paraId="3CB44817" w14:textId="77777777" w:rsidR="00B01116" w:rsidRDefault="000000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acquire funds for development of the college.</w:t>
      </w:r>
    </w:p>
    <w:p w14:paraId="6B3E81E8" w14:textId="77777777" w:rsidR="00B01116" w:rsidRDefault="000000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guide and assist alumni who have recently completed their courses to obtain employment in schools/ colleges and engage in productive pursuits useful to society.</w:t>
      </w:r>
    </w:p>
    <w:p w14:paraId="580A87A2" w14:textId="77777777" w:rsidR="00B01116" w:rsidRDefault="000000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organize reunion activities of the alumni.</w:t>
      </w:r>
    </w:p>
    <w:p w14:paraId="2702307D" w14:textId="77777777" w:rsidR="00B01116" w:rsidRDefault="0000000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</w:t>
      </w:r>
      <w:r>
        <w:rPr>
          <w:rFonts w:ascii="Times New Roman" w:hAnsi="Times New Roman"/>
          <w:sz w:val="24"/>
          <w:szCs w:val="24"/>
        </w:rPr>
        <w:t>ather feedback from alumni to understand their needs, preferences, and suggestions, enabling the association to continuously evolve and better serve its members.</w:t>
      </w:r>
    </w:p>
    <w:p w14:paraId="1A0AEEB3" w14:textId="77777777" w:rsidR="00B01116" w:rsidRDefault="00000000">
      <w:pPr>
        <w:tabs>
          <w:tab w:val="left" w:pos="142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VISION: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07400DA" w14:textId="77777777" w:rsidR="00B01116" w:rsidRDefault="00000000">
      <w:pPr>
        <w:tabs>
          <w:tab w:val="left" w:pos="1421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To cultivate a thriving and tightly-knit community of alumni who are not only deeply connected to their alma mater but also actively engaged in their personal and professional growth.</w:t>
      </w:r>
    </w:p>
    <w:p w14:paraId="6D516B08" w14:textId="77777777" w:rsidR="00B01116" w:rsidRDefault="00B011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408D1" w14:textId="77777777" w:rsidR="00B01116" w:rsidRDefault="000000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MISSION:</w:t>
      </w:r>
    </w:p>
    <w:p w14:paraId="4F531DF4" w14:textId="77777777" w:rsidR="00B01116" w:rsidRDefault="00000000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o foster a strong sense of community, collaboration, and growth among our alumni.</w:t>
      </w:r>
    </w:p>
    <w:p w14:paraId="42B10649" w14:textId="77777777" w:rsidR="00B01116" w:rsidRDefault="00B0111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B06E6" w14:textId="77777777" w:rsidR="00B0111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POLICY:</w:t>
      </w:r>
    </w:p>
    <w:p w14:paraId="05545A02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To act as a bridge between the college's illustrious past and its promising future.</w:t>
      </w:r>
    </w:p>
    <w:p w14:paraId="100DB7E6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To establish and maintain a long-lasting partnership between alumni and the college </w:t>
      </w:r>
      <w:r>
        <w:rPr>
          <w:rFonts w:ascii="Times New Roman" w:hAnsi="Times New Roman"/>
          <w:bCs/>
          <w:sz w:val="24"/>
          <w:szCs w:val="24"/>
        </w:rPr>
        <w:tab/>
        <w:t>that is built on the values of integrity and trust.</w:t>
      </w:r>
    </w:p>
    <w:p w14:paraId="7954BCBB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To contribute to the advancement of the institution and its students as well as the </w:t>
      </w:r>
      <w:r>
        <w:rPr>
          <w:rFonts w:ascii="Times New Roman" w:hAnsi="Times New Roman"/>
          <w:bCs/>
          <w:sz w:val="24"/>
          <w:szCs w:val="24"/>
        </w:rPr>
        <w:tab/>
        <w:t>advancement of the college's goal and vision.</w:t>
      </w:r>
    </w:p>
    <w:p w14:paraId="42D94B64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To create and maintain an alumni database (alumni directory), as well as to </w:t>
      </w:r>
      <w:proofErr w:type="spellStart"/>
      <w:r>
        <w:rPr>
          <w:rFonts w:ascii="Times New Roman" w:hAnsi="Times New Roman"/>
          <w:bCs/>
          <w:sz w:val="24"/>
          <w:szCs w:val="24"/>
        </w:rPr>
        <w:t>honour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ab/>
        <w:t>recognize the alumni who have significantly improved the betterment of the society.</w:t>
      </w:r>
    </w:p>
    <w:p w14:paraId="252E261A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To encourage alumni networking and to offer a forum for conversation and resource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exchange.</w:t>
      </w:r>
    </w:p>
    <w:p w14:paraId="76788710" w14:textId="77777777" w:rsidR="00B01116" w:rsidRDefault="00B0111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E265EE" w14:textId="77777777" w:rsidR="00B01116" w:rsidRDefault="00B0111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6D0B56" w14:textId="77777777" w:rsidR="00B01116" w:rsidRDefault="00B01116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58E512" w14:textId="77777777" w:rsidR="00B01116" w:rsidRDefault="000000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PRACTICES:</w:t>
      </w:r>
    </w:p>
    <w:p w14:paraId="47589CB6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Promote alumni engagement in programs and events held on the college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campus.</w:t>
      </w:r>
    </w:p>
    <w:p w14:paraId="2D80BC4C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Establish communication with the alumni and regularly schedule reunion and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homecoming events.</w:t>
      </w:r>
    </w:p>
    <w:p w14:paraId="3EC482B5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Encourage alumni to help those in need, especially in areas relating to women's </w:t>
      </w:r>
      <w:r>
        <w:rPr>
          <w:rFonts w:ascii="Times New Roman" w:hAnsi="Times New Roman"/>
          <w:bCs/>
          <w:sz w:val="24"/>
          <w:szCs w:val="24"/>
        </w:rPr>
        <w:tab/>
        <w:t>empowerment, health care, and education.</w:t>
      </w:r>
    </w:p>
    <w:p w14:paraId="13D71E17" w14:textId="77777777" w:rsidR="00B01116" w:rsidRDefault="000000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To raise funds for alumni association by conducting events on college campus.</w:t>
      </w:r>
    </w:p>
    <w:p w14:paraId="3EAA2502" w14:textId="77777777" w:rsidR="00B01116" w:rsidRDefault="000000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Conducting trade fair through alumni students in the college campus every year.</w:t>
      </w:r>
    </w:p>
    <w:p w14:paraId="205A9099" w14:textId="77777777" w:rsidR="00B01116" w:rsidRDefault="0000000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Provide opportunities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smallscale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entrepreneurs.</w:t>
      </w:r>
    </w:p>
    <w:p w14:paraId="4D6A1360" w14:textId="77777777" w:rsidR="00B01116" w:rsidRDefault="00B011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622E3" w14:textId="77777777" w:rsidR="00B01116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OUTCOMES:</w:t>
      </w:r>
    </w:p>
    <w:p w14:paraId="44255693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Facilitating meaningful connections and networking opportunities among alumni, </w:t>
      </w:r>
      <w:r>
        <w:rPr>
          <w:rFonts w:ascii="Times New Roman" w:hAnsi="Times New Roman"/>
          <w:bCs/>
          <w:sz w:val="24"/>
          <w:szCs w:val="24"/>
        </w:rPr>
        <w:tab/>
        <w:t>leading to potential career advancements, collaborations, and business ventures.</w:t>
      </w:r>
    </w:p>
    <w:p w14:paraId="677725D5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Encouraging alumni to contribute financially, intellectually, or through volunteerism,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supporting scholarships, research, infrastructure, and other vital college projects.</w:t>
      </w:r>
    </w:p>
    <w:p w14:paraId="60F353D0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Elevating the reputation and prestige of the college through the achievements and </w:t>
      </w:r>
      <w:r>
        <w:rPr>
          <w:rFonts w:ascii="Times New Roman" w:hAnsi="Times New Roman"/>
          <w:bCs/>
          <w:sz w:val="24"/>
          <w:szCs w:val="24"/>
        </w:rPr>
        <w:tab/>
        <w:t>success stories of accomplished alumni.</w:t>
      </w:r>
    </w:p>
    <w:p w14:paraId="71E340EE" w14:textId="77777777" w:rsidR="00B01116" w:rsidRDefault="0000000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Organizing seminars, workshops, and events where alumni share their expertise and </w:t>
      </w:r>
      <w:r>
        <w:rPr>
          <w:rFonts w:ascii="Times New Roman" w:hAnsi="Times New Roman"/>
          <w:bCs/>
          <w:sz w:val="24"/>
          <w:szCs w:val="24"/>
        </w:rPr>
        <w:tab/>
        <w:t>insights, enriching the academic experience of students.</w:t>
      </w:r>
    </w:p>
    <w:p w14:paraId="363ED9A8" w14:textId="77777777" w:rsidR="00B01116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hAnsi="Times New Roman"/>
          <w:sz w:val="24"/>
          <w:szCs w:val="24"/>
        </w:rPr>
        <w:t xml:space="preserve">Recognizing outstanding achievements of alumni, motivating students and </w:t>
      </w:r>
      <w:r>
        <w:rPr>
          <w:rFonts w:ascii="Times New Roman" w:hAnsi="Times New Roman"/>
          <w:sz w:val="24"/>
          <w:szCs w:val="24"/>
        </w:rPr>
        <w:tab/>
        <w:t>showcasing the excellence that the college nurtures.</w:t>
      </w:r>
    </w:p>
    <w:p w14:paraId="2430CACA" w14:textId="77777777" w:rsidR="00B01116" w:rsidRDefault="00000000">
      <w:pPr>
        <w:tabs>
          <w:tab w:val="left" w:pos="72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0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FA0E" w14:textId="77777777" w:rsidR="00BA2A51" w:rsidRDefault="00BA2A51">
      <w:pPr>
        <w:spacing w:line="240" w:lineRule="auto"/>
      </w:pPr>
      <w:r>
        <w:separator/>
      </w:r>
    </w:p>
  </w:endnote>
  <w:endnote w:type="continuationSeparator" w:id="0">
    <w:p w14:paraId="2493EF64" w14:textId="77777777" w:rsidR="00BA2A51" w:rsidRDefault="00BA2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9C9B" w14:textId="77777777" w:rsidR="00BA2A51" w:rsidRDefault="00BA2A51">
      <w:pPr>
        <w:spacing w:after="0"/>
      </w:pPr>
      <w:r>
        <w:separator/>
      </w:r>
    </w:p>
  </w:footnote>
  <w:footnote w:type="continuationSeparator" w:id="0">
    <w:p w14:paraId="0806638E" w14:textId="77777777" w:rsidR="00BA2A51" w:rsidRDefault="00BA2A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4AFD"/>
    <w:multiLevelType w:val="multilevel"/>
    <w:tmpl w:val="407A4A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F1"/>
    <w:rsid w:val="00101EEC"/>
    <w:rsid w:val="0014664C"/>
    <w:rsid w:val="002C0B0D"/>
    <w:rsid w:val="004C1221"/>
    <w:rsid w:val="007C0A31"/>
    <w:rsid w:val="0091548E"/>
    <w:rsid w:val="009A084D"/>
    <w:rsid w:val="00A65730"/>
    <w:rsid w:val="00B01116"/>
    <w:rsid w:val="00B66C27"/>
    <w:rsid w:val="00B729DD"/>
    <w:rsid w:val="00BA2A51"/>
    <w:rsid w:val="00BA63F1"/>
    <w:rsid w:val="00DD3FAD"/>
    <w:rsid w:val="00FE319C"/>
    <w:rsid w:val="268D3911"/>
    <w:rsid w:val="3405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9864C3"/>
  <w15:docId w15:val="{995E9B88-5DAA-4056-911D-A7C00406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NAAC</dc:creator>
  <cp:lastModifiedBy>office3651</cp:lastModifiedBy>
  <cp:revision>8</cp:revision>
  <dcterms:created xsi:type="dcterms:W3CDTF">2023-09-26T03:13:00Z</dcterms:created>
  <dcterms:modified xsi:type="dcterms:W3CDTF">2023-10-12T05:31:00Z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954FB53EC5674AE591BA0C1A7F1AB63A_13</vt:lpwstr>
  </property>
</Properties>
</file>