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B22C" w14:textId="77777777" w:rsidR="00837406" w:rsidRPr="0081770D" w:rsidRDefault="00837406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9B6C41" w14:textId="1054EFB9" w:rsidR="00357AE8" w:rsidRPr="0081770D" w:rsidRDefault="00357AE8" w:rsidP="00817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t xml:space="preserve">SOCIO-ECONOMICALLY DISADVANTAGED GROUP (SEDG) </w:t>
      </w:r>
      <w:r w:rsidR="0081770D">
        <w:rPr>
          <w:rFonts w:ascii="Times New Roman" w:hAnsi="Times New Roman" w:cs="Times New Roman"/>
          <w:b/>
          <w:bCs/>
          <w:sz w:val="28"/>
          <w:szCs w:val="28"/>
        </w:rPr>
        <w:t>POLICY</w:t>
      </w:r>
    </w:p>
    <w:p w14:paraId="5A9504AE" w14:textId="77777777" w:rsidR="00357AE8" w:rsidRPr="0081770D" w:rsidRDefault="00357AE8" w:rsidP="00817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74F53" w14:textId="77777777" w:rsidR="00357AE8" w:rsidRPr="0081770D" w:rsidRDefault="00357AE8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D46F5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>St. Joseph’s College is committed to ensuring inclusive, equitable, and quality education for all students, with a special focus on those from Socio-Economically Disadvantaged Groups (SEDGs). The college adheres to the principles laid out in NEP 2020 and the UGC guidelines by implementing academic, financial, and socio-emotional support mechanisms to empower disadvantaged learners.</w:t>
      </w:r>
    </w:p>
    <w:p w14:paraId="5ED7DE19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04EA9" w14:textId="77777777" w:rsidR="0081770D" w:rsidRPr="0081770D" w:rsidRDefault="0081770D" w:rsidP="008177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t>Objectives:</w:t>
      </w:r>
    </w:p>
    <w:p w14:paraId="61865A3F" w14:textId="77777777" w:rsidR="0081770D" w:rsidRPr="0081770D" w:rsidRDefault="0081770D" w:rsidP="008177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>To bridge academic gaps through bridge courses and foundational support.</w:t>
      </w:r>
    </w:p>
    <w:p w14:paraId="7A410D35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A4A0CB" w14:textId="77777777" w:rsidR="0081770D" w:rsidRPr="0081770D" w:rsidRDefault="0081770D" w:rsidP="008177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>To promote inclusivity through orientation, induction, and sensitization.</w:t>
      </w:r>
    </w:p>
    <w:p w14:paraId="42B94D02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CC2795" w14:textId="77777777" w:rsidR="0081770D" w:rsidRPr="0081770D" w:rsidRDefault="0081770D" w:rsidP="008177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>To ensure access to digital and e-learning resources.</w:t>
      </w:r>
    </w:p>
    <w:p w14:paraId="08176183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04A507" w14:textId="77777777" w:rsidR="0081770D" w:rsidRPr="0081770D" w:rsidRDefault="0081770D" w:rsidP="008177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>To enhance employability and self-sufficiency through certificate courses and earn-while-learn programs.</w:t>
      </w:r>
    </w:p>
    <w:p w14:paraId="413BA721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F90" w14:textId="77777777" w:rsidR="0081770D" w:rsidRPr="0081770D" w:rsidRDefault="0081770D" w:rsidP="008177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>To facilitate financial assistance and scholarships to eligible students.</w:t>
      </w:r>
    </w:p>
    <w:p w14:paraId="6ECFA13B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693DEF" w14:textId="33D829BC" w:rsidR="0081770D" w:rsidRPr="0081770D" w:rsidRDefault="0081770D" w:rsidP="008177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t>PRACTICES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79CA13" w14:textId="77777777" w:rsidR="0081770D" w:rsidRPr="0081770D" w:rsidRDefault="0081770D" w:rsidP="008177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t>a) Academic Bridging and Support</w:t>
      </w:r>
    </w:p>
    <w:p w14:paraId="594A02FB" w14:textId="77777777" w:rsidR="0081770D" w:rsidRPr="0081770D" w:rsidRDefault="0081770D" w:rsidP="008177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01B">
        <w:rPr>
          <w:rFonts w:ascii="Times New Roman" w:hAnsi="Times New Roman" w:cs="Times New Roman"/>
          <w:b/>
          <w:bCs/>
          <w:sz w:val="28"/>
          <w:szCs w:val="28"/>
        </w:rPr>
        <w:t>Bridge Courses:</w:t>
      </w:r>
      <w:r w:rsidRPr="0081770D">
        <w:rPr>
          <w:rFonts w:ascii="Times New Roman" w:hAnsi="Times New Roman" w:cs="Times New Roman"/>
          <w:sz w:val="28"/>
          <w:szCs w:val="28"/>
        </w:rPr>
        <w:t xml:space="preserve"> Offered before commencement of the semester to help SEDGs students, especially first-generation learners, transition smoothly into higher education.</w:t>
      </w:r>
    </w:p>
    <w:p w14:paraId="07614D59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E113F8" w14:textId="77777777" w:rsidR="0081770D" w:rsidRPr="0081770D" w:rsidRDefault="0081770D" w:rsidP="008177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01B">
        <w:rPr>
          <w:rFonts w:ascii="Times New Roman" w:hAnsi="Times New Roman" w:cs="Times New Roman"/>
          <w:b/>
          <w:bCs/>
          <w:sz w:val="28"/>
          <w:szCs w:val="28"/>
        </w:rPr>
        <w:t>Student Induction Program:</w:t>
      </w:r>
      <w:r w:rsidRPr="0081770D">
        <w:rPr>
          <w:rFonts w:ascii="Times New Roman" w:hAnsi="Times New Roman" w:cs="Times New Roman"/>
          <w:sz w:val="28"/>
          <w:szCs w:val="28"/>
        </w:rPr>
        <w:t xml:space="preserve"> Orientation for first-year students to acclimatize to academic and campus life.</w:t>
      </w:r>
    </w:p>
    <w:p w14:paraId="67C7D341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004D5C" w14:textId="77777777" w:rsidR="0081770D" w:rsidRPr="0081770D" w:rsidRDefault="0081770D" w:rsidP="008177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01B">
        <w:rPr>
          <w:rFonts w:ascii="Times New Roman" w:hAnsi="Times New Roman" w:cs="Times New Roman"/>
          <w:b/>
          <w:bCs/>
          <w:sz w:val="28"/>
          <w:szCs w:val="28"/>
        </w:rPr>
        <w:t>E-Learning Resources and ICT Facilities:</w:t>
      </w:r>
      <w:r w:rsidRPr="0081770D">
        <w:rPr>
          <w:rFonts w:ascii="Times New Roman" w:hAnsi="Times New Roman" w:cs="Times New Roman"/>
          <w:sz w:val="28"/>
          <w:szCs w:val="28"/>
        </w:rPr>
        <w:t xml:space="preserve"> Free access to digital platforms, SWAYAM, LMS, smart classrooms, and digital libraries.</w:t>
      </w:r>
    </w:p>
    <w:p w14:paraId="3EA4C014" w14:textId="77777777" w:rsid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37CEB" w14:textId="77777777" w:rsid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F67BCA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98A45" w14:textId="77777777" w:rsidR="0081770D" w:rsidRPr="0081770D" w:rsidRDefault="0081770D" w:rsidP="008177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lastRenderedPageBreak/>
        <w:t>b) Earn-While-Learn &amp; Certificate Courses</w:t>
      </w:r>
    </w:p>
    <w:p w14:paraId="58EA4C16" w14:textId="77777777" w:rsidR="0081770D" w:rsidRPr="0081770D" w:rsidRDefault="0081770D" w:rsidP="0081770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01B">
        <w:rPr>
          <w:rFonts w:ascii="Times New Roman" w:hAnsi="Times New Roman" w:cs="Times New Roman"/>
          <w:b/>
          <w:bCs/>
          <w:sz w:val="28"/>
          <w:szCs w:val="28"/>
        </w:rPr>
        <w:t>Certificate Courses:</w:t>
      </w:r>
      <w:r w:rsidRPr="0081770D">
        <w:rPr>
          <w:rFonts w:ascii="Times New Roman" w:hAnsi="Times New Roman" w:cs="Times New Roman"/>
          <w:sz w:val="28"/>
          <w:szCs w:val="28"/>
        </w:rPr>
        <w:t xml:space="preserve"> Tailored skill-based programs to empower students to “Earn while they Learn.”</w:t>
      </w:r>
    </w:p>
    <w:p w14:paraId="2F75CBB9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1548FB" w14:textId="77777777" w:rsidR="0081770D" w:rsidRPr="0081770D" w:rsidRDefault="0081770D" w:rsidP="0081770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01B">
        <w:rPr>
          <w:rFonts w:ascii="Times New Roman" w:hAnsi="Times New Roman" w:cs="Times New Roman"/>
          <w:b/>
          <w:bCs/>
          <w:sz w:val="28"/>
          <w:szCs w:val="28"/>
        </w:rPr>
        <w:t>Part-time Campus Work:</w:t>
      </w:r>
      <w:r w:rsidRPr="0081770D">
        <w:rPr>
          <w:rFonts w:ascii="Times New Roman" w:hAnsi="Times New Roman" w:cs="Times New Roman"/>
          <w:sz w:val="28"/>
          <w:szCs w:val="28"/>
        </w:rPr>
        <w:t xml:space="preserve"> Opportunities like lab assistants, library assistants, data entry, and support roles.</w:t>
      </w:r>
    </w:p>
    <w:p w14:paraId="2C9D97AE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0C787" w14:textId="77777777" w:rsidR="0081770D" w:rsidRPr="0081770D" w:rsidRDefault="0081770D" w:rsidP="008177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t>c) Extension and Outreach Programs</w:t>
      </w:r>
    </w:p>
    <w:p w14:paraId="48834D4D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>Community outreach initiatives, science awareness for school children, literacy and technology programs, especially aimed at uplifting marginalized communities.</w:t>
      </w:r>
    </w:p>
    <w:p w14:paraId="703952D8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2C1A6F" w14:textId="77777777" w:rsidR="0081770D" w:rsidRPr="0081770D" w:rsidRDefault="0081770D" w:rsidP="008177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t>d) Scholarship and Financial Support</w:t>
      </w:r>
    </w:p>
    <w:p w14:paraId="50FEF8CD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>Scholarships offered to:</w:t>
      </w:r>
    </w:p>
    <w:p w14:paraId="609BC090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7BFBF" w14:textId="77777777" w:rsidR="0081770D" w:rsidRDefault="0081770D" w:rsidP="0081770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>Management Scholarships</w:t>
      </w:r>
    </w:p>
    <w:p w14:paraId="61C39830" w14:textId="77777777" w:rsidR="0081770D" w:rsidRPr="0081770D" w:rsidRDefault="0081770D" w:rsidP="0081770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2374A53" w14:textId="77777777" w:rsidR="0081770D" w:rsidRPr="0081770D" w:rsidRDefault="0081770D" w:rsidP="0081770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>SC/ST, BC, Minority students</w:t>
      </w:r>
    </w:p>
    <w:p w14:paraId="2E2B2F37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F1B62" w14:textId="77777777" w:rsidR="0081770D" w:rsidRPr="0081770D" w:rsidRDefault="0081770D" w:rsidP="0081770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70D">
        <w:rPr>
          <w:rFonts w:ascii="Times New Roman" w:hAnsi="Times New Roman" w:cs="Times New Roman"/>
          <w:sz w:val="28"/>
          <w:szCs w:val="28"/>
        </w:rPr>
        <w:t>Puthumai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PENN Scheme (for girls who studied in government schools from Std. VI)</w:t>
      </w:r>
    </w:p>
    <w:p w14:paraId="438A669A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F0048" w14:textId="77777777" w:rsidR="0081770D" w:rsidRPr="0081770D" w:rsidRDefault="0081770D" w:rsidP="0081770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 xml:space="preserve">With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Trust (for students from very poor backgrounds)</w:t>
      </w:r>
    </w:p>
    <w:p w14:paraId="1C0A97EF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737421" w14:textId="77777777" w:rsidR="0081770D" w:rsidRPr="0081770D" w:rsidRDefault="0081770D" w:rsidP="0081770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>IVDP Scholarships (for single-parent or economically backward students)</w:t>
      </w:r>
    </w:p>
    <w:p w14:paraId="313AFAB1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B036F0" w14:textId="77777777" w:rsidR="0081770D" w:rsidRPr="0081770D" w:rsidRDefault="0081770D" w:rsidP="0081770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>Sports Quota Scholarships</w:t>
      </w:r>
    </w:p>
    <w:p w14:paraId="0938587A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937A5" w14:textId="7C604DA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>Regular updates and awareness programs</w:t>
      </w:r>
      <w:r w:rsidR="0023201B">
        <w:rPr>
          <w:rFonts w:ascii="Times New Roman" w:hAnsi="Times New Roman" w:cs="Times New Roman"/>
          <w:sz w:val="28"/>
          <w:szCs w:val="28"/>
        </w:rPr>
        <w:t xml:space="preserve"> are given</w:t>
      </w:r>
      <w:r w:rsidRPr="0081770D">
        <w:rPr>
          <w:rFonts w:ascii="Times New Roman" w:hAnsi="Times New Roman" w:cs="Times New Roman"/>
          <w:sz w:val="28"/>
          <w:szCs w:val="28"/>
        </w:rPr>
        <w:t xml:space="preserve"> regarding scholarship deadlines and processes.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70D">
        <w:rPr>
          <w:rFonts w:ascii="Times New Roman" w:hAnsi="Times New Roman" w:cs="Times New Roman"/>
          <w:sz w:val="28"/>
          <w:szCs w:val="28"/>
        </w:rPr>
        <w:t xml:space="preserve">Document verification and submission </w:t>
      </w:r>
      <w:r w:rsidR="0023201B">
        <w:rPr>
          <w:rFonts w:ascii="Times New Roman" w:hAnsi="Times New Roman" w:cs="Times New Roman"/>
          <w:sz w:val="28"/>
          <w:szCs w:val="28"/>
        </w:rPr>
        <w:t xml:space="preserve">is </w:t>
      </w:r>
      <w:r w:rsidRPr="0081770D">
        <w:rPr>
          <w:rFonts w:ascii="Times New Roman" w:hAnsi="Times New Roman" w:cs="Times New Roman"/>
          <w:sz w:val="28"/>
          <w:szCs w:val="28"/>
        </w:rPr>
        <w:t>support</w:t>
      </w:r>
      <w:r w:rsidR="0023201B">
        <w:rPr>
          <w:rFonts w:ascii="Times New Roman" w:hAnsi="Times New Roman" w:cs="Times New Roman"/>
          <w:sz w:val="28"/>
          <w:szCs w:val="28"/>
        </w:rPr>
        <w:t>ed</w:t>
      </w:r>
      <w:r w:rsidRPr="0081770D">
        <w:rPr>
          <w:rFonts w:ascii="Times New Roman" w:hAnsi="Times New Roman" w:cs="Times New Roman"/>
          <w:sz w:val="28"/>
          <w:szCs w:val="28"/>
        </w:rPr>
        <w:t xml:space="preserve"> by the college’s Scholarship and Fellowship Committee.</w:t>
      </w:r>
    </w:p>
    <w:p w14:paraId="77C8A16F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E62020" w14:textId="77777777" w:rsidR="0081770D" w:rsidRPr="0081770D" w:rsidRDefault="0081770D" w:rsidP="008177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t>e) Support Cells and Grievance Redressal</w:t>
      </w:r>
    </w:p>
    <w:p w14:paraId="20B927DE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3B3CBF" w14:textId="7FC935B0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sz w:val="28"/>
          <w:szCs w:val="28"/>
        </w:rPr>
        <w:t xml:space="preserve">Confidential grievance redressal mechanism with </w:t>
      </w:r>
      <w:r w:rsidR="0023201B">
        <w:rPr>
          <w:rFonts w:ascii="Times New Roman" w:hAnsi="Times New Roman" w:cs="Times New Roman"/>
          <w:sz w:val="28"/>
          <w:szCs w:val="28"/>
        </w:rPr>
        <w:t>24 hours</w:t>
      </w:r>
      <w:r w:rsidRPr="0081770D">
        <w:rPr>
          <w:rFonts w:ascii="Times New Roman" w:hAnsi="Times New Roman" w:cs="Times New Roman"/>
          <w:sz w:val="28"/>
          <w:szCs w:val="28"/>
        </w:rPr>
        <w:t xml:space="preserve"> resolution window.</w:t>
      </w:r>
    </w:p>
    <w:p w14:paraId="4D966811" w14:textId="77777777" w:rsid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BB0DAE" w14:textId="77777777" w:rsidR="0023201B" w:rsidRDefault="0023201B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AD4561" w14:textId="77777777" w:rsidR="0023201B" w:rsidRPr="0081770D" w:rsidRDefault="0023201B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93654" w14:textId="77777777" w:rsid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23379C" w14:textId="078CC834" w:rsidR="0081770D" w:rsidRPr="0081770D" w:rsidRDefault="0081770D" w:rsidP="008177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t>OUTCOMES</w:t>
      </w:r>
    </w:p>
    <w:p w14:paraId="48191092" w14:textId="77777777" w:rsidR="0081770D" w:rsidRPr="0081770D" w:rsidRDefault="0081770D" w:rsidP="0081770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t xml:space="preserve">Academic Empowerment: </w:t>
      </w:r>
      <w:r w:rsidRPr="0081770D">
        <w:rPr>
          <w:rFonts w:ascii="Times New Roman" w:hAnsi="Times New Roman" w:cs="Times New Roman"/>
          <w:sz w:val="28"/>
          <w:szCs w:val="28"/>
        </w:rPr>
        <w:t>Increased academic success and retention of first-generation learners and SEDG students through bridge courses and mentoring.</w:t>
      </w:r>
    </w:p>
    <w:p w14:paraId="049D9406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445BA2" w14:textId="77777777" w:rsidR="0081770D" w:rsidRPr="0081770D" w:rsidRDefault="0081770D" w:rsidP="0081770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t>Financial Inclusion:</w:t>
      </w:r>
      <w:r w:rsidRPr="0081770D">
        <w:rPr>
          <w:rFonts w:ascii="Times New Roman" w:hAnsi="Times New Roman" w:cs="Times New Roman"/>
          <w:sz w:val="28"/>
          <w:szCs w:val="28"/>
        </w:rPr>
        <w:t xml:space="preserve"> Significant number of students benefitting from various scholarships, reducing dropout rates due to financial burden.</w:t>
      </w:r>
    </w:p>
    <w:p w14:paraId="557C2B32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91F2BC" w14:textId="77777777" w:rsidR="0081770D" w:rsidRPr="0081770D" w:rsidRDefault="0081770D" w:rsidP="0081770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t>Skill Development:</w:t>
      </w:r>
      <w:r w:rsidRPr="0081770D">
        <w:rPr>
          <w:rFonts w:ascii="Times New Roman" w:hAnsi="Times New Roman" w:cs="Times New Roman"/>
          <w:sz w:val="28"/>
          <w:szCs w:val="28"/>
        </w:rPr>
        <w:t xml:space="preserve"> Certificate courses and part-time opportunities have enhanced employability and entrepreneurial thinking among students.</w:t>
      </w:r>
    </w:p>
    <w:p w14:paraId="5519DA68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CA5E4" w14:textId="77777777" w:rsidR="0081770D" w:rsidRPr="0081770D" w:rsidRDefault="0081770D" w:rsidP="0081770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t>Community Impact:</w:t>
      </w:r>
      <w:r w:rsidRPr="0081770D">
        <w:rPr>
          <w:rFonts w:ascii="Times New Roman" w:hAnsi="Times New Roman" w:cs="Times New Roman"/>
          <w:sz w:val="28"/>
          <w:szCs w:val="28"/>
        </w:rPr>
        <w:t xml:space="preserve"> Extension activities and outreach programs have raised awareness and contributed to social upliftment beyond the college.</w:t>
      </w:r>
    </w:p>
    <w:p w14:paraId="3AD4FB10" w14:textId="77777777" w:rsidR="0081770D" w:rsidRPr="0081770D" w:rsidRDefault="0081770D" w:rsidP="008177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808C83" w14:textId="17B0697C" w:rsidR="00357AE8" w:rsidRPr="0081770D" w:rsidRDefault="0081770D" w:rsidP="0081770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70D">
        <w:rPr>
          <w:rFonts w:ascii="Times New Roman" w:hAnsi="Times New Roman" w:cs="Times New Roman"/>
          <w:b/>
          <w:bCs/>
          <w:sz w:val="28"/>
          <w:szCs w:val="28"/>
        </w:rPr>
        <w:t>Gender Equity:</w:t>
      </w:r>
      <w:r w:rsidRPr="0081770D">
        <w:rPr>
          <w:rFonts w:ascii="Times New Roman" w:hAnsi="Times New Roman" w:cs="Times New Roman"/>
          <w:sz w:val="28"/>
          <w:szCs w:val="28"/>
        </w:rPr>
        <w:t xml:space="preserve"> Focused efforts on female students (especially through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Puthumai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PENN and With </w:t>
      </w:r>
      <w:proofErr w:type="spellStart"/>
      <w:r w:rsidRPr="0081770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1770D">
        <w:rPr>
          <w:rFonts w:ascii="Times New Roman" w:hAnsi="Times New Roman" w:cs="Times New Roman"/>
          <w:sz w:val="28"/>
          <w:szCs w:val="28"/>
        </w:rPr>
        <w:t xml:space="preserve"> Trust) have led to empowerment and progression to higher education.</w:t>
      </w:r>
    </w:p>
    <w:sectPr w:rsidR="00357AE8" w:rsidRPr="0081770D">
      <w:headerReference w:type="default" r:id="rId7"/>
      <w:footerReference w:type="default" r:id="rId8"/>
      <w:pgSz w:w="11906" w:h="16838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D6F51" w14:textId="77777777" w:rsidR="00150B25" w:rsidRDefault="00150B25">
      <w:r>
        <w:separator/>
      </w:r>
    </w:p>
  </w:endnote>
  <w:endnote w:type="continuationSeparator" w:id="0">
    <w:p w14:paraId="18038BDC" w14:textId="77777777" w:rsidR="00150B25" w:rsidRDefault="0015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47F5" w14:textId="77777777" w:rsidR="00837406" w:rsidRDefault="00837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23E1C" w14:textId="77777777" w:rsidR="00150B25" w:rsidRDefault="00150B25">
      <w:r>
        <w:separator/>
      </w:r>
    </w:p>
  </w:footnote>
  <w:footnote w:type="continuationSeparator" w:id="0">
    <w:p w14:paraId="73F02228" w14:textId="77777777" w:rsidR="00150B25" w:rsidRDefault="0015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1C0C" w14:textId="77777777" w:rsidR="00837406" w:rsidRDefault="00000000">
    <w:pPr>
      <w:pStyle w:val="Header"/>
      <w:ind w:leftChars="-900" w:left="-1800"/>
    </w:pPr>
    <w:r>
      <w:rPr>
        <w:noProof/>
      </w:rPr>
      <w:drawing>
        <wp:inline distT="0" distB="0" distL="114300" distR="114300" wp14:anchorId="61ACD510" wp14:editId="3E76BDB9">
          <wp:extent cx="7821295" cy="1381125"/>
          <wp:effectExtent l="0" t="0" r="825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129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2E53"/>
    <w:multiLevelType w:val="hybridMultilevel"/>
    <w:tmpl w:val="A51A5C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545D"/>
    <w:multiLevelType w:val="hybridMultilevel"/>
    <w:tmpl w:val="904C2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14030"/>
    <w:multiLevelType w:val="hybridMultilevel"/>
    <w:tmpl w:val="52A86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97A12"/>
    <w:multiLevelType w:val="hybridMultilevel"/>
    <w:tmpl w:val="C7AEFC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A6561"/>
    <w:multiLevelType w:val="hybridMultilevel"/>
    <w:tmpl w:val="0DE46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949374">
    <w:abstractNumId w:val="3"/>
  </w:num>
  <w:num w:numId="2" w16cid:durableId="1642686779">
    <w:abstractNumId w:val="2"/>
  </w:num>
  <w:num w:numId="3" w16cid:durableId="381099316">
    <w:abstractNumId w:val="4"/>
  </w:num>
  <w:num w:numId="4" w16cid:durableId="1416781941">
    <w:abstractNumId w:val="1"/>
  </w:num>
  <w:num w:numId="5" w16cid:durableId="158271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D45622"/>
    <w:rsid w:val="00101A92"/>
    <w:rsid w:val="00150B25"/>
    <w:rsid w:val="0023201B"/>
    <w:rsid w:val="00357AE8"/>
    <w:rsid w:val="0081770D"/>
    <w:rsid w:val="00837406"/>
    <w:rsid w:val="008C6212"/>
    <w:rsid w:val="00931914"/>
    <w:rsid w:val="00A15041"/>
    <w:rsid w:val="61D4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57893"/>
  <w15:docId w15:val="{819C51AA-CBAC-4BBE-BCE9-ABBB7E5D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rsid w:val="00357AE8"/>
    <w:rPr>
      <w:rFonts w:eastAsiaTheme="minorHAns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81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google1590586720</dc:creator>
  <cp:lastModifiedBy>Dhina Suresh</cp:lastModifiedBy>
  <cp:revision>4</cp:revision>
  <dcterms:created xsi:type="dcterms:W3CDTF">2025-06-10T12:16:00Z</dcterms:created>
  <dcterms:modified xsi:type="dcterms:W3CDTF">2025-06-10T12:23:00Z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DEE813C77BDE425C925D88B2AA88CD3D_11</vt:lpwstr>
  </property>
</Properties>
</file>